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37C" w:rsidRDefault="0061537C" w:rsidP="0061537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5</w:t>
      </w:r>
    </w:p>
    <w:p w:rsidR="0061537C" w:rsidRDefault="0061537C" w:rsidP="0061537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Собрания депутатов</w:t>
      </w:r>
    </w:p>
    <w:p w:rsidR="0061537C" w:rsidRDefault="0061537C" w:rsidP="0061537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Треневского сельского поселения</w:t>
      </w:r>
    </w:p>
    <w:p w:rsidR="0061537C" w:rsidRDefault="0061537C" w:rsidP="0061537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 бюджете Треневского сельского поселения</w:t>
      </w:r>
    </w:p>
    <w:p w:rsidR="0061537C" w:rsidRDefault="0061537C" w:rsidP="0061537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Миллеровского района на 202</w:t>
      </w:r>
      <w:r w:rsidR="000F78D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61537C" w:rsidRDefault="0061537C" w:rsidP="0061537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на плановый период 202</w:t>
      </w:r>
      <w:r w:rsidR="000F78D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0F78D1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годов»</w:t>
      </w:r>
    </w:p>
    <w:p w:rsidR="0061537C" w:rsidRDefault="0061537C" w:rsidP="0061537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537C" w:rsidRPr="00DC342D" w:rsidRDefault="0061537C" w:rsidP="006153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342D">
        <w:rPr>
          <w:rFonts w:ascii="Times New Roman" w:hAnsi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r>
        <w:rPr>
          <w:rFonts w:ascii="Times New Roman" w:hAnsi="Times New Roman"/>
          <w:b/>
          <w:sz w:val="28"/>
          <w:szCs w:val="28"/>
        </w:rPr>
        <w:t>Треневск</w:t>
      </w:r>
      <w:r w:rsidRPr="00DC342D">
        <w:rPr>
          <w:rFonts w:ascii="Times New Roman" w:hAnsi="Times New Roman"/>
          <w:b/>
          <w:sz w:val="28"/>
          <w:szCs w:val="28"/>
        </w:rPr>
        <w:t>ого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20</w:t>
      </w:r>
      <w:r>
        <w:rPr>
          <w:rFonts w:ascii="Times New Roman" w:hAnsi="Times New Roman"/>
          <w:b/>
          <w:sz w:val="28"/>
          <w:szCs w:val="28"/>
        </w:rPr>
        <w:t>2</w:t>
      </w:r>
      <w:r w:rsidR="000F78D1">
        <w:rPr>
          <w:rFonts w:ascii="Times New Roman" w:hAnsi="Times New Roman"/>
          <w:b/>
          <w:sz w:val="28"/>
          <w:szCs w:val="28"/>
        </w:rPr>
        <w:t>5</w:t>
      </w:r>
      <w:r w:rsidRPr="00DC342D">
        <w:rPr>
          <w:rFonts w:ascii="Times New Roman" w:hAnsi="Times New Roman"/>
          <w:b/>
          <w:sz w:val="28"/>
          <w:szCs w:val="28"/>
        </w:rPr>
        <w:t>год и на плановый период 20</w:t>
      </w:r>
      <w:r>
        <w:rPr>
          <w:rFonts w:ascii="Times New Roman" w:hAnsi="Times New Roman"/>
          <w:b/>
          <w:sz w:val="28"/>
          <w:szCs w:val="28"/>
        </w:rPr>
        <w:t>2</w:t>
      </w:r>
      <w:r w:rsidR="000F78D1">
        <w:rPr>
          <w:rFonts w:ascii="Times New Roman" w:hAnsi="Times New Roman"/>
          <w:b/>
          <w:sz w:val="28"/>
          <w:szCs w:val="28"/>
        </w:rPr>
        <w:t>6</w:t>
      </w:r>
      <w:r w:rsidRPr="00DC342D">
        <w:rPr>
          <w:rFonts w:ascii="Times New Roman" w:hAnsi="Times New Roman"/>
          <w:b/>
          <w:sz w:val="28"/>
          <w:szCs w:val="28"/>
        </w:rPr>
        <w:t xml:space="preserve"> и 202</w:t>
      </w:r>
      <w:r w:rsidR="000F78D1">
        <w:rPr>
          <w:rFonts w:ascii="Times New Roman" w:hAnsi="Times New Roman"/>
          <w:b/>
          <w:sz w:val="28"/>
          <w:szCs w:val="28"/>
        </w:rPr>
        <w:t>7</w:t>
      </w:r>
      <w:r w:rsidRPr="00DC342D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61537C" w:rsidRDefault="0061537C" w:rsidP="0061537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537C" w:rsidRDefault="0061537C" w:rsidP="0061537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6"/>
        <w:gridCol w:w="1858"/>
        <w:gridCol w:w="850"/>
        <w:gridCol w:w="849"/>
        <w:gridCol w:w="850"/>
        <w:gridCol w:w="1416"/>
        <w:gridCol w:w="1275"/>
        <w:gridCol w:w="1352"/>
      </w:tblGrid>
      <w:tr w:rsidR="0061537C" w:rsidRPr="00DC342D" w:rsidTr="00043C23">
        <w:tc>
          <w:tcPr>
            <w:tcW w:w="6336" w:type="dxa"/>
            <w:vAlign w:val="bottom"/>
          </w:tcPr>
          <w:p w:rsidR="0061537C" w:rsidRPr="00210650" w:rsidRDefault="0061537C" w:rsidP="00043C2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1065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858" w:type="dxa"/>
            <w:vAlign w:val="bottom"/>
          </w:tcPr>
          <w:p w:rsidR="0061537C" w:rsidRPr="00210650" w:rsidRDefault="0061537C" w:rsidP="00043C2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1065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850" w:type="dxa"/>
            <w:vAlign w:val="bottom"/>
          </w:tcPr>
          <w:p w:rsidR="0061537C" w:rsidRPr="00210650" w:rsidRDefault="0061537C" w:rsidP="00043C2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1065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849" w:type="dxa"/>
            <w:vAlign w:val="bottom"/>
          </w:tcPr>
          <w:p w:rsidR="0061537C" w:rsidRPr="00210650" w:rsidRDefault="0061537C" w:rsidP="00043C2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21065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850" w:type="dxa"/>
            <w:vAlign w:val="bottom"/>
          </w:tcPr>
          <w:p w:rsidR="0061537C" w:rsidRPr="00210650" w:rsidRDefault="0061537C" w:rsidP="00043C2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21065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416" w:type="dxa"/>
          </w:tcPr>
          <w:p w:rsidR="0061537C" w:rsidRPr="00210650" w:rsidRDefault="0061537C" w:rsidP="000F78D1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210650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0F78D1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210650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</w:tcPr>
          <w:p w:rsidR="0061537C" w:rsidRPr="00210650" w:rsidRDefault="0061537C" w:rsidP="000F78D1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210650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0F78D1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210650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352" w:type="dxa"/>
          </w:tcPr>
          <w:p w:rsidR="0061537C" w:rsidRPr="00210650" w:rsidRDefault="0061537C" w:rsidP="000F78D1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210650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0F78D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Pr="00210650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61537C" w:rsidRPr="00DC342D" w:rsidTr="00043C23">
        <w:tc>
          <w:tcPr>
            <w:tcW w:w="6336" w:type="dxa"/>
          </w:tcPr>
          <w:p w:rsidR="0061537C" w:rsidRPr="00210650" w:rsidRDefault="0061537C" w:rsidP="00043C2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06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58" w:type="dxa"/>
          </w:tcPr>
          <w:p w:rsidR="0061537C" w:rsidRPr="00210650" w:rsidRDefault="0061537C" w:rsidP="00043C2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065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61537C" w:rsidRPr="00210650" w:rsidRDefault="0061537C" w:rsidP="00043C2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065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49" w:type="dxa"/>
          </w:tcPr>
          <w:p w:rsidR="0061537C" w:rsidRPr="00210650" w:rsidRDefault="0061537C" w:rsidP="00043C2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065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61537C" w:rsidRPr="00210650" w:rsidRDefault="0061537C" w:rsidP="00043C2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065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6" w:type="dxa"/>
          </w:tcPr>
          <w:p w:rsidR="0061537C" w:rsidRPr="00210650" w:rsidRDefault="0061537C" w:rsidP="00043C2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065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61537C" w:rsidRPr="00210650" w:rsidRDefault="0061537C" w:rsidP="00043C2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065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352" w:type="dxa"/>
          </w:tcPr>
          <w:p w:rsidR="0061537C" w:rsidRPr="00210650" w:rsidRDefault="0061537C" w:rsidP="00043C2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065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Муниципальная программа Треневского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7 248,7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6 847,7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7 494,5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7 248,7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6 847,7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7 494,5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Комплекс процессных мероприятий «Информационное обеспечение и организация бюджетного процесса»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01.4.02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7 248,7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6 847,7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7 494,5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Треневского сельского поселения (Расходы на выплаты персоналу государственных (муниципальных) </w:t>
            </w: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органов)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01.4.02.00110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1.2.0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6 483,8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6 715,2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6 956,3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Расходы на обеспечение функций органов местного самоуправления Треневского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01.4.02.00190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738,3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125,9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531,6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Расходы на обеспечение функций органов местного самоуправления Треневского сельского поселения (Уплата налогов, сборов и иных платежей)</w:t>
            </w:r>
            <w:bookmarkStart w:id="0" w:name="_GoBack"/>
            <w:bookmarkEnd w:id="0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01.4.02.00190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8.5.0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6,4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01.4.02.72390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0,2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Финансовое обеспечение иных расходов бюджета Треневского сельского поселения Миллеровского района (Уплата налогов, сборов и иных платежей)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01.4.02.99990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8.5.0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Муниципальная программа Треневского сельского поселения «Обеспечение качественными жилищно-коммунальными услугами населения </w:t>
            </w: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Треневского сельского поселения»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151,7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164,1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Комплекс процессных мероприятий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151,7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164,1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Комплекс процессных мероприятий «Благоустройство»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05.4.02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151,7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164,1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Расходы на ремонт и содержание сетей уличного освещения (Лимит электроэнергии)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05.4.02.29071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151,7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164,1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Муниципальная программа Треневского сельского поселения «Развитие культуры»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4 944,8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2 164,0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3 848,7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08.4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4 944,8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2 164,0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3 848,7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Комплекс процессных мероприятий «Развитие культурно-досуговой деятельности»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08.4.01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4 944,8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2 164,0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3 848,7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Расходы на обеспечение деятельности муниципальных учреждений Треневского сельского поселения (в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задания) (Субсидии бюджетным учреждениям)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08.4.01.00590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6.1.0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2 788,3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2 164,0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2 588,1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Расходы на повышение заработной платы отдельным категориям работников муниципальных учреждений в целях реализации </w:t>
            </w: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Указов Президента Российской Федерации (Субсидии бюджетным учреждениям)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08.4.01.29320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6.1.0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2 156,5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1 260,6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Муниципальная программа Треневского сельского поселения «Социальная поддержка граждан»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216,5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09.4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216,5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09.4.01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216,5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Выплата государственной пенсии за выслугу лет (Публичные нормативные социальные выплаты гражданам)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09.4.01.10050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3.1.0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216,5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Реализация  иных функций органов местного самоуправления Треневского сельского поселения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255,9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1 055,8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713,6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99.9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255,9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1 055,8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713,6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Осуществление первичного воинского учета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99.9.00.51180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1.2.0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136,7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142,2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Осуществление первичного воинского учета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99.9.00.51180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2.4.0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32,8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Иные межбюджетные трансферты на </w:t>
            </w: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 xml:space="preserve">осуществление переданных полномочий </w:t>
            </w:r>
            <w:proofErr w:type="gramStart"/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городского</w:t>
            </w:r>
            <w:proofErr w:type="gramEnd"/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и сельских поселений по внутреннему муниципальному финансовому контролю (Иные межбюджетные трансферты)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99.9.00.89050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5.4.0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34,1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35,4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(Иные межбюджетные трансферты)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99.9.00.89060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5.4.0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34,9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36,8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Иные межбюджетные трансферты на осуществление переданных полномочий </w:t>
            </w:r>
            <w:proofErr w:type="gramStart"/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городского</w:t>
            </w:r>
            <w:proofErr w:type="gramEnd"/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и сельских поселений по организации ритуальных услуг (Иные межбюджетные трансферты)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99.9.00.89070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5.4.0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29,3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30,4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Условно утвержденные расходы (Специальные расходы)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99.9.00.92030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8.8.0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247,3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611,0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Проведение выборов депутатов Собрания (Специальные расходы)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99.9.00.92060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8.8.0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535,2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7D73F2" w:rsidRPr="000F78D1" w:rsidTr="008773DE"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12 817,6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10 067,5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F2" w:rsidRPr="007D73F2" w:rsidRDefault="007D73F2" w:rsidP="007D73F2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D73F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12 220,9</w:t>
            </w:r>
          </w:p>
        </w:tc>
      </w:tr>
    </w:tbl>
    <w:p w:rsidR="00C0165C" w:rsidRDefault="00C0165C"/>
    <w:sectPr w:rsidR="00C0165C" w:rsidSect="0061537C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2E8" w:rsidRDefault="006532E8" w:rsidP="0061537C">
      <w:pPr>
        <w:spacing w:after="0" w:line="240" w:lineRule="auto"/>
      </w:pPr>
      <w:r>
        <w:separator/>
      </w:r>
    </w:p>
  </w:endnote>
  <w:endnote w:type="continuationSeparator" w:id="0">
    <w:p w:rsidR="006532E8" w:rsidRDefault="006532E8" w:rsidP="00615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2E8" w:rsidRDefault="006532E8" w:rsidP="0061537C">
      <w:pPr>
        <w:spacing w:after="0" w:line="240" w:lineRule="auto"/>
      </w:pPr>
      <w:r>
        <w:separator/>
      </w:r>
    </w:p>
  </w:footnote>
  <w:footnote w:type="continuationSeparator" w:id="0">
    <w:p w:rsidR="006532E8" w:rsidRDefault="006532E8" w:rsidP="006153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336"/>
      <w:gridCol w:w="1858"/>
      <w:gridCol w:w="850"/>
      <w:gridCol w:w="849"/>
      <w:gridCol w:w="850"/>
      <w:gridCol w:w="1416"/>
      <w:gridCol w:w="1275"/>
      <w:gridCol w:w="1352"/>
    </w:tblGrid>
    <w:tr w:rsidR="0061537C" w:rsidRPr="0061537C" w:rsidTr="00043C23">
      <w:tc>
        <w:tcPr>
          <w:tcW w:w="6336" w:type="dxa"/>
        </w:tcPr>
        <w:p w:rsidR="0061537C" w:rsidRPr="0061537C" w:rsidRDefault="0061537C" w:rsidP="0061537C">
          <w:pPr>
            <w:spacing w:after="0" w:line="240" w:lineRule="auto"/>
            <w:jc w:val="center"/>
            <w:rPr>
              <w:rFonts w:ascii="Times New Roman" w:eastAsia="Times New Roman" w:hAnsi="Times New Roman"/>
              <w:sz w:val="28"/>
              <w:szCs w:val="28"/>
              <w:lang w:eastAsia="ru-RU"/>
            </w:rPr>
          </w:pPr>
          <w:r w:rsidRPr="0061537C">
            <w:rPr>
              <w:rFonts w:ascii="Times New Roman" w:eastAsia="Times New Roman" w:hAnsi="Times New Roman"/>
              <w:sz w:val="28"/>
              <w:szCs w:val="28"/>
              <w:lang w:eastAsia="ru-RU"/>
            </w:rPr>
            <w:t>1</w:t>
          </w:r>
        </w:p>
      </w:tc>
      <w:tc>
        <w:tcPr>
          <w:tcW w:w="1858" w:type="dxa"/>
        </w:tcPr>
        <w:p w:rsidR="0061537C" w:rsidRPr="0061537C" w:rsidRDefault="0061537C" w:rsidP="0061537C">
          <w:pPr>
            <w:spacing w:after="0" w:line="240" w:lineRule="auto"/>
            <w:jc w:val="center"/>
            <w:rPr>
              <w:rFonts w:ascii="Times New Roman" w:eastAsia="Times New Roman" w:hAnsi="Times New Roman"/>
              <w:sz w:val="28"/>
              <w:szCs w:val="28"/>
              <w:lang w:eastAsia="ru-RU"/>
            </w:rPr>
          </w:pPr>
          <w:r w:rsidRPr="0061537C">
            <w:rPr>
              <w:rFonts w:ascii="Times New Roman" w:eastAsia="Times New Roman" w:hAnsi="Times New Roman"/>
              <w:sz w:val="28"/>
              <w:szCs w:val="28"/>
              <w:lang w:eastAsia="ru-RU"/>
            </w:rPr>
            <w:t>2</w:t>
          </w:r>
        </w:p>
      </w:tc>
      <w:tc>
        <w:tcPr>
          <w:tcW w:w="850" w:type="dxa"/>
        </w:tcPr>
        <w:p w:rsidR="0061537C" w:rsidRPr="0061537C" w:rsidRDefault="0061537C" w:rsidP="0061537C">
          <w:pPr>
            <w:spacing w:after="0" w:line="240" w:lineRule="auto"/>
            <w:jc w:val="center"/>
            <w:rPr>
              <w:rFonts w:ascii="Times New Roman" w:eastAsia="Times New Roman" w:hAnsi="Times New Roman"/>
              <w:sz w:val="28"/>
              <w:szCs w:val="28"/>
              <w:lang w:eastAsia="ru-RU"/>
            </w:rPr>
          </w:pPr>
          <w:r w:rsidRPr="0061537C">
            <w:rPr>
              <w:rFonts w:ascii="Times New Roman" w:eastAsia="Times New Roman" w:hAnsi="Times New Roman"/>
              <w:sz w:val="28"/>
              <w:szCs w:val="28"/>
              <w:lang w:eastAsia="ru-RU"/>
            </w:rPr>
            <w:t>3</w:t>
          </w:r>
        </w:p>
      </w:tc>
      <w:tc>
        <w:tcPr>
          <w:tcW w:w="849" w:type="dxa"/>
        </w:tcPr>
        <w:p w:rsidR="0061537C" w:rsidRPr="0061537C" w:rsidRDefault="0061537C" w:rsidP="0061537C">
          <w:pPr>
            <w:spacing w:after="0" w:line="240" w:lineRule="auto"/>
            <w:jc w:val="center"/>
            <w:rPr>
              <w:rFonts w:ascii="Times New Roman" w:eastAsia="Times New Roman" w:hAnsi="Times New Roman"/>
              <w:sz w:val="28"/>
              <w:szCs w:val="28"/>
              <w:lang w:eastAsia="ru-RU"/>
            </w:rPr>
          </w:pPr>
          <w:r w:rsidRPr="0061537C">
            <w:rPr>
              <w:rFonts w:ascii="Times New Roman" w:eastAsia="Times New Roman" w:hAnsi="Times New Roman"/>
              <w:sz w:val="28"/>
              <w:szCs w:val="28"/>
              <w:lang w:eastAsia="ru-RU"/>
            </w:rPr>
            <w:t>4</w:t>
          </w:r>
        </w:p>
      </w:tc>
      <w:tc>
        <w:tcPr>
          <w:tcW w:w="850" w:type="dxa"/>
        </w:tcPr>
        <w:p w:rsidR="0061537C" w:rsidRPr="0061537C" w:rsidRDefault="0061537C" w:rsidP="0061537C">
          <w:pPr>
            <w:spacing w:after="0" w:line="240" w:lineRule="auto"/>
            <w:jc w:val="center"/>
            <w:rPr>
              <w:rFonts w:ascii="Times New Roman" w:eastAsia="Times New Roman" w:hAnsi="Times New Roman"/>
              <w:sz w:val="28"/>
              <w:szCs w:val="28"/>
              <w:lang w:eastAsia="ru-RU"/>
            </w:rPr>
          </w:pPr>
          <w:r w:rsidRPr="0061537C">
            <w:rPr>
              <w:rFonts w:ascii="Times New Roman" w:eastAsia="Times New Roman" w:hAnsi="Times New Roman"/>
              <w:sz w:val="28"/>
              <w:szCs w:val="28"/>
              <w:lang w:eastAsia="ru-RU"/>
            </w:rPr>
            <w:t>5</w:t>
          </w:r>
        </w:p>
      </w:tc>
      <w:tc>
        <w:tcPr>
          <w:tcW w:w="1416" w:type="dxa"/>
        </w:tcPr>
        <w:p w:rsidR="0061537C" w:rsidRPr="0061537C" w:rsidRDefault="0061537C" w:rsidP="0061537C">
          <w:pPr>
            <w:spacing w:after="0" w:line="240" w:lineRule="auto"/>
            <w:jc w:val="center"/>
            <w:rPr>
              <w:rFonts w:ascii="Times New Roman" w:eastAsia="Times New Roman" w:hAnsi="Times New Roman"/>
              <w:sz w:val="28"/>
              <w:szCs w:val="28"/>
              <w:lang w:eastAsia="ru-RU"/>
            </w:rPr>
          </w:pPr>
          <w:r w:rsidRPr="0061537C">
            <w:rPr>
              <w:rFonts w:ascii="Times New Roman" w:eastAsia="Times New Roman" w:hAnsi="Times New Roman"/>
              <w:sz w:val="28"/>
              <w:szCs w:val="28"/>
              <w:lang w:eastAsia="ru-RU"/>
            </w:rPr>
            <w:t>6</w:t>
          </w:r>
        </w:p>
      </w:tc>
      <w:tc>
        <w:tcPr>
          <w:tcW w:w="1275" w:type="dxa"/>
        </w:tcPr>
        <w:p w:rsidR="0061537C" w:rsidRPr="0061537C" w:rsidRDefault="0061537C" w:rsidP="0061537C">
          <w:pPr>
            <w:spacing w:after="0" w:line="240" w:lineRule="auto"/>
            <w:jc w:val="center"/>
            <w:rPr>
              <w:rFonts w:ascii="Times New Roman" w:hAnsi="Times New Roman"/>
              <w:sz w:val="28"/>
              <w:szCs w:val="28"/>
            </w:rPr>
          </w:pPr>
          <w:r w:rsidRPr="0061537C">
            <w:rPr>
              <w:rFonts w:ascii="Times New Roman" w:hAnsi="Times New Roman"/>
              <w:sz w:val="28"/>
              <w:szCs w:val="28"/>
            </w:rPr>
            <w:t>7</w:t>
          </w:r>
        </w:p>
      </w:tc>
      <w:tc>
        <w:tcPr>
          <w:tcW w:w="1352" w:type="dxa"/>
        </w:tcPr>
        <w:p w:rsidR="0061537C" w:rsidRPr="0061537C" w:rsidRDefault="0061537C" w:rsidP="0061537C">
          <w:pPr>
            <w:spacing w:after="0" w:line="240" w:lineRule="auto"/>
            <w:jc w:val="center"/>
            <w:rPr>
              <w:rFonts w:ascii="Times New Roman" w:hAnsi="Times New Roman"/>
              <w:sz w:val="28"/>
              <w:szCs w:val="28"/>
            </w:rPr>
          </w:pPr>
          <w:r w:rsidRPr="0061537C">
            <w:rPr>
              <w:rFonts w:ascii="Times New Roman" w:hAnsi="Times New Roman"/>
              <w:sz w:val="28"/>
              <w:szCs w:val="28"/>
            </w:rPr>
            <w:t>8</w:t>
          </w:r>
        </w:p>
      </w:tc>
    </w:tr>
  </w:tbl>
  <w:p w:rsidR="0061537C" w:rsidRDefault="006153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5F9"/>
    <w:rsid w:val="000F78D1"/>
    <w:rsid w:val="001D2CD8"/>
    <w:rsid w:val="0061537C"/>
    <w:rsid w:val="006532E8"/>
    <w:rsid w:val="007D73F2"/>
    <w:rsid w:val="00C0165C"/>
    <w:rsid w:val="00E1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37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5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537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15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537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37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5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537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15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537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8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852</Words>
  <Characters>4862</Characters>
  <Application>Microsoft Office Word</Application>
  <DocSecurity>0</DocSecurity>
  <Lines>40</Lines>
  <Paragraphs>11</Paragraphs>
  <ScaleCrop>false</ScaleCrop>
  <Company/>
  <LinksUpToDate>false</LinksUpToDate>
  <CharactersWithSpaces>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2024-11-11T08:09:00Z</cp:lastPrinted>
  <dcterms:created xsi:type="dcterms:W3CDTF">2024-11-11T08:08:00Z</dcterms:created>
  <dcterms:modified xsi:type="dcterms:W3CDTF">2024-11-18T06:29:00Z</dcterms:modified>
</cp:coreProperties>
</file>